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60" w:rsidRPr="008931A4" w:rsidRDefault="00B44F60" w:rsidP="00B44F60">
      <w:pPr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bookmarkStart w:id="0" w:name="_GoBack"/>
      <w:bookmarkEnd w:id="0"/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 xml:space="preserve"> з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тер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ов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л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иц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 xml:space="preserve"> 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до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в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DD2778">
        <w:rPr>
          <w:rFonts w:ascii="Verdana" w:eastAsia="Times New Roman" w:hAnsi="Verdana" w:cs="Times New Roman"/>
          <w:sz w:val="20"/>
          <w:szCs w:val="20"/>
          <w:lang w:eastAsia="bg-BG"/>
        </w:rPr>
        <w:t>14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-</w:t>
      </w:r>
      <w:r w:rsidRPr="008931A4">
        <w:rPr>
          <w:rFonts w:ascii="Verdana" w:eastAsia="Times New Roman" w:hAnsi="Verdana" w:cs="Times New Roman"/>
          <w:spacing w:val="2"/>
          <w:sz w:val="20"/>
          <w:szCs w:val="20"/>
          <w:lang w:eastAsia="bg-BG"/>
        </w:rPr>
        <w:t>д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ро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к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сч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8931A4">
        <w:rPr>
          <w:rFonts w:ascii="Verdana" w:eastAsia="Times New Roman" w:hAnsi="Verdana" w:cs="Times New Roman"/>
          <w:spacing w:val="2"/>
          <w:sz w:val="20"/>
          <w:szCs w:val="20"/>
          <w:lang w:eastAsia="bg-BG"/>
        </w:rPr>
        <w:t>т</w:t>
      </w:r>
      <w:r w:rsidR="00D5445B">
        <w:rPr>
          <w:rFonts w:ascii="Verdana" w:eastAsia="Times New Roman" w:hAnsi="Verdana" w:cs="Times New Roman"/>
          <w:spacing w:val="2"/>
          <w:sz w:val="20"/>
          <w:szCs w:val="20"/>
          <w:lang w:val="en-US" w:eastAsia="bg-BG"/>
        </w:rPr>
        <w:t xml:space="preserve"> </w:t>
      </w:r>
      <w:r w:rsidR="00883E9F">
        <w:rPr>
          <w:rFonts w:ascii="Verdana" w:eastAsia="Times New Roman" w:hAnsi="Verdana" w:cs="Times New Roman"/>
          <w:spacing w:val="2"/>
          <w:sz w:val="20"/>
          <w:szCs w:val="20"/>
          <w:lang w:eastAsia="bg-BG"/>
        </w:rPr>
        <w:t xml:space="preserve">          </w:t>
      </w:r>
      <w:r w:rsidR="00D5445B">
        <w:rPr>
          <w:rFonts w:ascii="Verdana" w:eastAsia="Times New Roman" w:hAnsi="Verdana" w:cs="Times New Roman"/>
          <w:spacing w:val="2"/>
          <w:sz w:val="20"/>
          <w:szCs w:val="20"/>
          <w:lang w:val="en-US" w:eastAsia="bg-BG"/>
        </w:rPr>
        <w:t>03.12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.202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1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г.,</w:t>
      </w:r>
      <w:r w:rsidR="00883E9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з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дложен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ов</w:t>
      </w:r>
      <w:r w:rsidRPr="008931A4">
        <w:rPr>
          <w:rFonts w:ascii="Verdana" w:eastAsia="Times New Roman" w:hAnsi="Verdana" w:cs="Times New Roman"/>
          <w:spacing w:val="-2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ща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тоящ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ро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ек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D5445B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6D4714"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изменение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="00415936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>Наредбата за определянето и администрирането на местните такси и це</w:t>
      </w:r>
      <w:r w:rsidR="00D90FA1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 xml:space="preserve">ни на услуги на територията на </w:t>
      </w:r>
      <w:r w:rsidR="00D90FA1" w:rsidRPr="008931A4">
        <w:rPr>
          <w:rFonts w:ascii="Verdana" w:eastAsia="Times New Roman" w:hAnsi="Verdana" w:cs="Times New Roman"/>
          <w:b/>
          <w:noProof/>
          <w:sz w:val="20"/>
          <w:szCs w:val="20"/>
          <w:lang w:val="en-US" w:eastAsia="bg-BG"/>
        </w:rPr>
        <w:t>o</w:t>
      </w:r>
      <w:r w:rsidR="00415936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 xml:space="preserve">бщина Дряново  </w:t>
      </w:r>
    </w:p>
    <w:p w:rsidR="00B44F60" w:rsidRPr="008931A4" w:rsidRDefault="00B44F60" w:rsidP="00B44F60">
      <w:pPr>
        <w:widowControl w:val="0"/>
        <w:autoSpaceDE w:val="0"/>
        <w:autoSpaceDN w:val="0"/>
        <w:adjustRightInd w:val="0"/>
        <w:spacing w:after="0" w:line="240" w:lineRule="auto"/>
        <w:ind w:right="73"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Заинтересованите лица могат да представят предложения и становища по проекта в деловодството на Община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Дряново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, както и да изпратят същите на официалн</w:t>
      </w:r>
      <w:r w:rsidR="00D5445B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ата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 </w:t>
      </w:r>
      <w:r w:rsidR="00D5445B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електронна поща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 на Община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Дряново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: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dryanovo@dryanovo.bg</w:t>
      </w:r>
    </w:p>
    <w:p w:rsidR="00B44F60" w:rsidRPr="008931A4" w:rsidRDefault="00B44F60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44F60" w:rsidRPr="008931A4" w:rsidRDefault="00B44F60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45B87" w:rsidRPr="008931A4" w:rsidRDefault="00DA2906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ПРОЕКТ</w:t>
      </w:r>
    </w:p>
    <w:p w:rsidR="00DA2906" w:rsidRPr="008931A4" w:rsidRDefault="00D81928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з</w:t>
      </w:r>
      <w:r w:rsidR="00DA2906" w:rsidRPr="008931A4">
        <w:rPr>
          <w:rFonts w:ascii="Verdana" w:eastAsia="Times New Roman" w:hAnsi="Verdana" w:cs="Times New Roman"/>
          <w:b/>
          <w:sz w:val="20"/>
          <w:szCs w:val="20"/>
        </w:rPr>
        <w:t>а</w:t>
      </w:r>
      <w:r w:rsidR="006D4714" w:rsidRPr="008931A4">
        <w:rPr>
          <w:rFonts w:ascii="Verdana" w:eastAsia="Times New Roman" w:hAnsi="Verdana" w:cs="Times New Roman"/>
          <w:b/>
          <w:sz w:val="20"/>
          <w:szCs w:val="20"/>
        </w:rPr>
        <w:t xml:space="preserve"> изменение </w:t>
      </w:r>
      <w:r w:rsidR="00DA2906" w:rsidRPr="008931A4">
        <w:rPr>
          <w:rFonts w:ascii="Verdana" w:eastAsia="Times New Roman" w:hAnsi="Verdana" w:cs="Times New Roman"/>
          <w:b/>
          <w:sz w:val="20"/>
          <w:szCs w:val="20"/>
        </w:rPr>
        <w:t xml:space="preserve">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</w:rPr>
        <w:t>Наредбата за определянето и администрирането на местните такси и це</w:t>
      </w:r>
      <w:r w:rsidR="00D90FA1" w:rsidRPr="008931A4">
        <w:rPr>
          <w:rFonts w:ascii="Verdana" w:eastAsia="Times New Roman" w:hAnsi="Verdana" w:cs="Times New Roman"/>
          <w:b/>
          <w:sz w:val="20"/>
          <w:szCs w:val="20"/>
        </w:rPr>
        <w:t xml:space="preserve">ни на услуги на територията на </w:t>
      </w:r>
      <w:r w:rsidR="00D90FA1" w:rsidRPr="008931A4">
        <w:rPr>
          <w:rFonts w:ascii="Verdana" w:eastAsia="Times New Roman" w:hAnsi="Verdana" w:cs="Times New Roman"/>
          <w:b/>
          <w:sz w:val="20"/>
          <w:szCs w:val="20"/>
          <w:lang w:val="en-US"/>
        </w:rPr>
        <w:t>o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</w:rPr>
        <w:t xml:space="preserve">бщина Дряново  </w:t>
      </w:r>
    </w:p>
    <w:p w:rsidR="00E53951" w:rsidRPr="008931A4" w:rsidRDefault="00E53951" w:rsidP="00DA2906">
      <w:pPr>
        <w:rPr>
          <w:rFonts w:ascii="Verdana" w:eastAsia="Times New Roman" w:hAnsi="Verdana" w:cs="Times New Roman"/>
          <w:b/>
          <w:sz w:val="20"/>
          <w:szCs w:val="20"/>
        </w:rPr>
      </w:pPr>
    </w:p>
    <w:p w:rsidR="006D4714" w:rsidRPr="008931A4" w:rsidRDefault="00E07C66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6D4714" w:rsidRPr="008931A4">
        <w:rPr>
          <w:rFonts w:ascii="Verdana" w:hAnsi="Verdana"/>
          <w:b/>
          <w:sz w:val="20"/>
          <w:szCs w:val="20"/>
        </w:rPr>
        <w:t xml:space="preserve"> </w:t>
      </w:r>
      <w:r w:rsidR="0032591E">
        <w:rPr>
          <w:rFonts w:ascii="Verdana" w:hAnsi="Verdana"/>
          <w:b/>
          <w:sz w:val="20"/>
          <w:szCs w:val="20"/>
        </w:rPr>
        <w:t>Изменя</w:t>
      </w:r>
      <w:r w:rsidR="000A74B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точка</w:t>
      </w:r>
      <w:r w:rsidR="000A74B8">
        <w:rPr>
          <w:rFonts w:ascii="Verdana" w:hAnsi="Verdana"/>
          <w:b/>
          <w:sz w:val="20"/>
          <w:szCs w:val="20"/>
        </w:rPr>
        <w:t xml:space="preserve"> </w:t>
      </w:r>
      <w:r w:rsidR="000A74B8" w:rsidRPr="0094198F">
        <w:rPr>
          <w:rFonts w:ascii="Verdana" w:hAnsi="Verdana"/>
          <w:b/>
          <w:sz w:val="20"/>
          <w:szCs w:val="20"/>
        </w:rPr>
        <w:t>53а.</w:t>
      </w:r>
      <w:r w:rsidR="000A74B8">
        <w:rPr>
          <w:rFonts w:ascii="Verdana" w:hAnsi="Verdana"/>
          <w:b/>
          <w:sz w:val="20"/>
          <w:szCs w:val="20"/>
        </w:rPr>
        <w:t xml:space="preserve"> от</w:t>
      </w:r>
      <w:r w:rsidR="0094198F" w:rsidRPr="0094198F">
        <w:rPr>
          <w:rFonts w:ascii="Verdana" w:hAnsi="Verdana"/>
          <w:b/>
          <w:sz w:val="20"/>
          <w:szCs w:val="20"/>
        </w:rPr>
        <w:t xml:space="preserve"> Приложение № 3 към чл. 52 от Наредбата</w:t>
      </w:r>
      <w:r w:rsidR="000D42BD" w:rsidRPr="000A74B8">
        <w:rPr>
          <w:rFonts w:ascii="Verdana" w:hAnsi="Verdana"/>
          <w:b/>
          <w:sz w:val="20"/>
          <w:szCs w:val="20"/>
        </w:rPr>
        <w:t>,</w:t>
      </w:r>
      <w:r w:rsidR="006D4714" w:rsidRPr="008931A4">
        <w:rPr>
          <w:rFonts w:ascii="Verdana" w:hAnsi="Verdana"/>
          <w:b/>
          <w:sz w:val="20"/>
          <w:szCs w:val="20"/>
        </w:rPr>
        <w:t xml:space="preserve"> ко</w:t>
      </w:r>
      <w:r>
        <w:rPr>
          <w:rFonts w:ascii="Verdana" w:hAnsi="Verdana"/>
          <w:b/>
          <w:sz w:val="20"/>
          <w:szCs w:val="20"/>
        </w:rPr>
        <w:t>я</w:t>
      </w:r>
      <w:r w:rsidR="006D4714" w:rsidRPr="008931A4">
        <w:rPr>
          <w:rFonts w:ascii="Verdana" w:hAnsi="Verdana"/>
          <w:b/>
          <w:sz w:val="20"/>
          <w:szCs w:val="20"/>
        </w:rPr>
        <w:t>то придобива следната нова редакция:</w:t>
      </w:r>
    </w:p>
    <w:p w:rsidR="00F525DA" w:rsidRPr="00487802" w:rsidRDefault="00065805" w:rsidP="000A74B8">
      <w:pPr>
        <w:jc w:val="both"/>
        <w:rPr>
          <w:rFonts w:ascii="Verdana" w:hAnsi="Verdana"/>
          <w:sz w:val="20"/>
          <w:szCs w:val="20"/>
        </w:rPr>
      </w:pPr>
      <w:r w:rsidRPr="00487802">
        <w:rPr>
          <w:rFonts w:ascii="Verdana" w:hAnsi="Verdana"/>
          <w:sz w:val="20"/>
          <w:szCs w:val="20"/>
        </w:rPr>
        <w:t xml:space="preserve">53a. </w:t>
      </w:r>
    </w:p>
    <w:p w:rsidR="000D42BD" w:rsidRPr="00487802" w:rsidRDefault="00F525DA" w:rsidP="000A74B8">
      <w:pPr>
        <w:jc w:val="both"/>
        <w:rPr>
          <w:rFonts w:ascii="Verdana" w:hAnsi="Verdana"/>
          <w:sz w:val="20"/>
          <w:szCs w:val="20"/>
        </w:rPr>
      </w:pPr>
      <w:r w:rsidRPr="00487802">
        <w:rPr>
          <w:rFonts w:ascii="Verdana" w:hAnsi="Verdana"/>
          <w:sz w:val="20"/>
          <w:szCs w:val="20"/>
        </w:rPr>
        <w:t xml:space="preserve">1. </w:t>
      </w:r>
      <w:r w:rsidR="00065805" w:rsidRPr="00487802">
        <w:rPr>
          <w:rFonts w:ascii="Verdana" w:hAnsi="Verdana"/>
          <w:sz w:val="20"/>
          <w:szCs w:val="20"/>
        </w:rPr>
        <w:t>Наем на</w:t>
      </w:r>
      <w:r w:rsidR="00427B0C" w:rsidRPr="00487802">
        <w:rPr>
          <w:rFonts w:ascii="Verdana" w:hAnsi="Verdana"/>
          <w:sz w:val="20"/>
          <w:szCs w:val="20"/>
        </w:rPr>
        <w:t xml:space="preserve"> един</w:t>
      </w:r>
      <w:r w:rsidR="00065805" w:rsidRPr="00487802">
        <w:rPr>
          <w:rFonts w:ascii="Verdana" w:hAnsi="Verdana"/>
          <w:sz w:val="20"/>
          <w:szCs w:val="20"/>
        </w:rPr>
        <w:t xml:space="preserve"> контейнер за строителен или едрогабаритен /обемен/ отпадък</w:t>
      </w:r>
      <w:r w:rsidRPr="00487802">
        <w:rPr>
          <w:rFonts w:ascii="Verdana" w:hAnsi="Verdana"/>
          <w:sz w:val="20"/>
          <w:szCs w:val="20"/>
        </w:rPr>
        <w:t xml:space="preserve"> с вместимост 3,5 куб. м.</w:t>
      </w:r>
      <w:r w:rsidR="00065805" w:rsidRPr="00487802">
        <w:rPr>
          <w:rFonts w:ascii="Verdana" w:hAnsi="Verdana"/>
          <w:sz w:val="20"/>
          <w:szCs w:val="20"/>
        </w:rPr>
        <w:t>, за срок от 7 календарни дни,</w:t>
      </w:r>
      <w:r w:rsidR="00427B0C" w:rsidRPr="00487802">
        <w:rPr>
          <w:rFonts w:ascii="Verdana" w:hAnsi="Verdana"/>
          <w:sz w:val="20"/>
          <w:szCs w:val="20"/>
        </w:rPr>
        <w:t xml:space="preserve"> с включено еднократно</w:t>
      </w:r>
      <w:r w:rsidR="00065805" w:rsidRPr="00487802">
        <w:rPr>
          <w:rFonts w:ascii="Verdana" w:hAnsi="Verdana"/>
          <w:sz w:val="20"/>
          <w:szCs w:val="20"/>
        </w:rPr>
        <w:t xml:space="preserve"> транспортиране на отпадък до Регионално депо- Севлиево и депониране – </w:t>
      </w:r>
      <w:r w:rsidRPr="00487802">
        <w:rPr>
          <w:rFonts w:ascii="Verdana" w:hAnsi="Verdana"/>
          <w:sz w:val="20"/>
          <w:szCs w:val="20"/>
        </w:rPr>
        <w:t>75</w:t>
      </w:r>
      <w:r w:rsidR="00065805" w:rsidRPr="00487802">
        <w:rPr>
          <w:rFonts w:ascii="Verdana" w:hAnsi="Verdana"/>
          <w:sz w:val="20"/>
          <w:szCs w:val="20"/>
        </w:rPr>
        <w:t xml:space="preserve"> лв.</w:t>
      </w:r>
      <w:r w:rsidR="00427B0C" w:rsidRPr="00487802">
        <w:rPr>
          <w:rFonts w:ascii="Verdana" w:hAnsi="Verdana"/>
          <w:sz w:val="20"/>
          <w:szCs w:val="20"/>
        </w:rPr>
        <w:t>, които се заплащат предварително.</w:t>
      </w:r>
      <w:r w:rsidRPr="00487802">
        <w:rPr>
          <w:rFonts w:ascii="Verdana" w:hAnsi="Verdana"/>
          <w:sz w:val="20"/>
          <w:szCs w:val="20"/>
        </w:rPr>
        <w:t xml:space="preserve"> </w:t>
      </w:r>
      <w:r w:rsidR="00427B0C" w:rsidRPr="00487802">
        <w:rPr>
          <w:rFonts w:ascii="Verdana" w:hAnsi="Verdana"/>
          <w:sz w:val="20"/>
          <w:szCs w:val="20"/>
        </w:rPr>
        <w:t>За всеки следващ календарен ден, след изтичане на 7 календарни</w:t>
      </w:r>
      <w:r w:rsidR="00F77891" w:rsidRPr="00487802">
        <w:rPr>
          <w:rFonts w:ascii="Verdana" w:hAnsi="Verdana"/>
          <w:sz w:val="20"/>
          <w:szCs w:val="20"/>
        </w:rPr>
        <w:t xml:space="preserve"> дни, наемът е 15 лева на ден.</w:t>
      </w:r>
      <w:r w:rsidR="00427B0C" w:rsidRPr="00487802">
        <w:rPr>
          <w:rFonts w:ascii="Verdana" w:hAnsi="Verdana"/>
          <w:sz w:val="20"/>
          <w:szCs w:val="20"/>
        </w:rPr>
        <w:t xml:space="preserve"> </w:t>
      </w:r>
    </w:p>
    <w:p w:rsidR="00F525DA" w:rsidRDefault="00F525DA" w:rsidP="00F525DA">
      <w:pPr>
        <w:jc w:val="both"/>
        <w:rPr>
          <w:rFonts w:ascii="Verdana" w:hAnsi="Verdana"/>
          <w:sz w:val="20"/>
          <w:szCs w:val="20"/>
        </w:rPr>
      </w:pPr>
      <w:r w:rsidRPr="00487802">
        <w:rPr>
          <w:rFonts w:ascii="Verdana" w:hAnsi="Verdana"/>
          <w:sz w:val="20"/>
          <w:szCs w:val="20"/>
        </w:rPr>
        <w:t>2. Наем на един контейнер за строителен или едрогабаритен /обемен/ отпадък</w:t>
      </w:r>
      <w:r w:rsidR="00F77891" w:rsidRPr="00487802">
        <w:rPr>
          <w:rFonts w:ascii="Verdana" w:hAnsi="Verdana"/>
          <w:sz w:val="20"/>
          <w:szCs w:val="20"/>
        </w:rPr>
        <w:t xml:space="preserve"> с вместимост 5,5 куб. м., за срок от 7 календарни дни, с включено еднократно транспортиране на отпадък до Регионално депо- Севлиево и депониране – 100 лв., които се заплащат предварително. За всеки следващ календарен ден, след изтичане на 7 календарни дни, наемът е 20 лева на ден. </w:t>
      </w:r>
      <w:r w:rsidRPr="00487802">
        <w:rPr>
          <w:rFonts w:ascii="Verdana" w:hAnsi="Verdana"/>
          <w:sz w:val="20"/>
          <w:szCs w:val="20"/>
        </w:rPr>
        <w:t xml:space="preserve"> </w:t>
      </w:r>
    </w:p>
    <w:p w:rsidR="00F525DA" w:rsidRDefault="00F525DA" w:rsidP="000A74B8">
      <w:pPr>
        <w:jc w:val="both"/>
        <w:rPr>
          <w:rFonts w:ascii="Verdana" w:hAnsi="Verdana"/>
          <w:sz w:val="20"/>
          <w:szCs w:val="20"/>
        </w:rPr>
      </w:pPr>
    </w:p>
    <w:p w:rsidR="003B4D16" w:rsidRDefault="003B4D16" w:rsidP="006D4714">
      <w:pPr>
        <w:pStyle w:val="a5"/>
        <w:ind w:firstLine="709"/>
        <w:rPr>
          <w:rFonts w:ascii="Verdana" w:hAnsi="Verdana"/>
          <w:sz w:val="20"/>
          <w:szCs w:val="20"/>
        </w:rPr>
      </w:pPr>
    </w:p>
    <w:p w:rsidR="008931A4" w:rsidRPr="008931A4" w:rsidRDefault="008931A4" w:rsidP="006D4714">
      <w:pPr>
        <w:pStyle w:val="a5"/>
        <w:ind w:firstLine="709"/>
        <w:rPr>
          <w:rFonts w:ascii="Verdana" w:hAnsi="Verdana"/>
          <w:sz w:val="20"/>
          <w:szCs w:val="20"/>
        </w:rPr>
      </w:pPr>
    </w:p>
    <w:p w:rsidR="00415936" w:rsidRPr="008931A4" w:rsidRDefault="00372515" w:rsidP="004159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Изготвил</w:t>
      </w:r>
      <w:r w:rsidR="00415936" w:rsidRPr="008931A4">
        <w:rPr>
          <w:rFonts w:ascii="Verdana" w:eastAsia="Times New Roman" w:hAnsi="Verdana" w:cs="Times New Roman"/>
          <w:sz w:val="20"/>
          <w:szCs w:val="20"/>
        </w:rPr>
        <w:t>:</w:t>
      </w:r>
    </w:p>
    <w:p w:rsidR="00415936" w:rsidRPr="008931A4" w:rsidRDefault="00415936" w:rsidP="0041593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Адв. Галин Ненов</w:t>
      </w:r>
    </w:p>
    <w:p w:rsidR="00415936" w:rsidRPr="008931A4" w:rsidRDefault="00372515" w:rsidP="00415936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>ю</w:t>
      </w:r>
      <w:r w:rsidR="00415936" w:rsidRPr="008931A4">
        <w:rPr>
          <w:rFonts w:ascii="Verdana" w:eastAsia="Times New Roman" w:hAnsi="Verdana" w:cs="Times New Roman"/>
          <w:i/>
          <w:sz w:val="20"/>
          <w:szCs w:val="20"/>
        </w:rPr>
        <w:t>рист на Община Дряново</w:t>
      </w:r>
    </w:p>
    <w:sectPr w:rsidR="00415936" w:rsidRPr="008931A4" w:rsidSect="0085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8F5"/>
    <w:multiLevelType w:val="hybridMultilevel"/>
    <w:tmpl w:val="0232B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C8C"/>
    <w:multiLevelType w:val="hybridMultilevel"/>
    <w:tmpl w:val="F6E436D8"/>
    <w:lvl w:ilvl="0" w:tplc="1C24D0E6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731427E5"/>
    <w:multiLevelType w:val="hybridMultilevel"/>
    <w:tmpl w:val="DF9E6412"/>
    <w:lvl w:ilvl="0" w:tplc="282EEC0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E541E94"/>
    <w:multiLevelType w:val="hybridMultilevel"/>
    <w:tmpl w:val="7D967E00"/>
    <w:lvl w:ilvl="0" w:tplc="100E589A">
      <w:start w:val="1"/>
      <w:numFmt w:val="bullet"/>
      <w:lvlText w:val="-"/>
      <w:lvlJc w:val="left"/>
      <w:pPr>
        <w:ind w:left="1980" w:hanging="360"/>
      </w:pPr>
      <w:rPr>
        <w:rFonts w:ascii="ExcelciorCyr" w:eastAsia="Times New Roman" w:hAnsi="ExcelciorCyr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06"/>
    <w:rsid w:val="000121E8"/>
    <w:rsid w:val="00042B25"/>
    <w:rsid w:val="00051ECB"/>
    <w:rsid w:val="00065805"/>
    <w:rsid w:val="000711D4"/>
    <w:rsid w:val="0007774E"/>
    <w:rsid w:val="000A74B8"/>
    <w:rsid w:val="000B1874"/>
    <w:rsid w:val="000D42BD"/>
    <w:rsid w:val="000E6924"/>
    <w:rsid w:val="00154AF3"/>
    <w:rsid w:val="0017082D"/>
    <w:rsid w:val="0018071E"/>
    <w:rsid w:val="00223667"/>
    <w:rsid w:val="002308C8"/>
    <w:rsid w:val="002345E0"/>
    <w:rsid w:val="002479FA"/>
    <w:rsid w:val="002672B3"/>
    <w:rsid w:val="002804FD"/>
    <w:rsid w:val="0029148F"/>
    <w:rsid w:val="002D795F"/>
    <w:rsid w:val="002F1C6F"/>
    <w:rsid w:val="003050BA"/>
    <w:rsid w:val="0032591E"/>
    <w:rsid w:val="00327B3B"/>
    <w:rsid w:val="00371F6E"/>
    <w:rsid w:val="00372515"/>
    <w:rsid w:val="003B4D16"/>
    <w:rsid w:val="003C4472"/>
    <w:rsid w:val="00410686"/>
    <w:rsid w:val="00415936"/>
    <w:rsid w:val="00427B0C"/>
    <w:rsid w:val="00486C70"/>
    <w:rsid w:val="00487802"/>
    <w:rsid w:val="00503F8E"/>
    <w:rsid w:val="005133CD"/>
    <w:rsid w:val="00554A3F"/>
    <w:rsid w:val="005B53CE"/>
    <w:rsid w:val="00632D92"/>
    <w:rsid w:val="006574F3"/>
    <w:rsid w:val="006D4714"/>
    <w:rsid w:val="006D4D07"/>
    <w:rsid w:val="006E6804"/>
    <w:rsid w:val="00710C34"/>
    <w:rsid w:val="007501C7"/>
    <w:rsid w:val="00752660"/>
    <w:rsid w:val="007714BB"/>
    <w:rsid w:val="0078076F"/>
    <w:rsid w:val="00825C79"/>
    <w:rsid w:val="00830EDD"/>
    <w:rsid w:val="00854AC7"/>
    <w:rsid w:val="00856942"/>
    <w:rsid w:val="00875FC0"/>
    <w:rsid w:val="00883E9F"/>
    <w:rsid w:val="00892360"/>
    <w:rsid w:val="008931A4"/>
    <w:rsid w:val="008F26E9"/>
    <w:rsid w:val="00902F95"/>
    <w:rsid w:val="0094198F"/>
    <w:rsid w:val="00952222"/>
    <w:rsid w:val="00974B44"/>
    <w:rsid w:val="009814C3"/>
    <w:rsid w:val="009D63E5"/>
    <w:rsid w:val="00A44886"/>
    <w:rsid w:val="00A65ABF"/>
    <w:rsid w:val="00A966B8"/>
    <w:rsid w:val="00AA1F28"/>
    <w:rsid w:val="00B44F60"/>
    <w:rsid w:val="00BF3F19"/>
    <w:rsid w:val="00C45B87"/>
    <w:rsid w:val="00C47400"/>
    <w:rsid w:val="00CC469C"/>
    <w:rsid w:val="00D5445B"/>
    <w:rsid w:val="00D76FAE"/>
    <w:rsid w:val="00D771DA"/>
    <w:rsid w:val="00D77BAD"/>
    <w:rsid w:val="00D81928"/>
    <w:rsid w:val="00D9015A"/>
    <w:rsid w:val="00D90FA1"/>
    <w:rsid w:val="00DA2906"/>
    <w:rsid w:val="00DD2778"/>
    <w:rsid w:val="00DE4FF2"/>
    <w:rsid w:val="00E07C66"/>
    <w:rsid w:val="00E23912"/>
    <w:rsid w:val="00E26D28"/>
    <w:rsid w:val="00E53951"/>
    <w:rsid w:val="00E876C0"/>
    <w:rsid w:val="00EA5634"/>
    <w:rsid w:val="00ED2F1D"/>
    <w:rsid w:val="00EF4B36"/>
    <w:rsid w:val="00F348F3"/>
    <w:rsid w:val="00F525DA"/>
    <w:rsid w:val="00F5617C"/>
    <w:rsid w:val="00F7189A"/>
    <w:rsid w:val="00F77891"/>
    <w:rsid w:val="00F820C6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68CE4-8F44-4DC4-A751-ADE298C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36"/>
    <w:pPr>
      <w:ind w:left="720"/>
      <w:contextualSpacing/>
    </w:pPr>
  </w:style>
  <w:style w:type="paragraph" w:customStyle="1" w:styleId="CharCharCharChar">
    <w:name w:val="Char Char Char Char"/>
    <w:basedOn w:val="a"/>
    <w:rsid w:val="00EF4B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4">
    <w:name w:val="Hyperlink"/>
    <w:uiPriority w:val="99"/>
    <w:unhideWhenUsed/>
    <w:rsid w:val="007501C7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link w:val="a6"/>
    <w:rsid w:val="006E68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rsid w:val="006E680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0">
    <w:name w:val="Char Char Char Char"/>
    <w:basedOn w:val="a"/>
    <w:rsid w:val="006E680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1807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0D42B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User-S</cp:lastModifiedBy>
  <cp:revision>2</cp:revision>
  <dcterms:created xsi:type="dcterms:W3CDTF">2021-12-03T13:50:00Z</dcterms:created>
  <dcterms:modified xsi:type="dcterms:W3CDTF">2021-12-03T13:50:00Z</dcterms:modified>
</cp:coreProperties>
</file>